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5D" w:rsidRDefault="00474A5D" w:rsidP="00B336DB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17D">
        <w:rPr>
          <w:rFonts w:ascii="Times New Roman" w:hAnsi="Times New Roman" w:cs="Times New Roman"/>
          <w:b/>
          <w:sz w:val="28"/>
          <w:szCs w:val="28"/>
        </w:rPr>
        <w:t>Контрольн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по разделу «</w:t>
      </w:r>
      <w:r w:rsidRPr="0025217D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</w:t>
      </w:r>
    </w:p>
    <w:p w:rsidR="00474A5D" w:rsidRPr="00B336DB" w:rsidRDefault="00474A5D" w:rsidP="00B336DB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336DB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474A5D" w:rsidRDefault="00474A5D" w:rsidP="000B42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329AD">
        <w:rPr>
          <w:rFonts w:ascii="Times New Roman" w:hAnsi="Times New Roman" w:cs="Times New Roman"/>
          <w:sz w:val="28"/>
          <w:szCs w:val="28"/>
        </w:rPr>
        <w:t>Контрольная работа состоит из двух частей, включающих в себя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E329A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329AD">
        <w:rPr>
          <w:rFonts w:ascii="Times New Roman" w:hAnsi="Times New Roman" w:cs="Times New Roman"/>
          <w:sz w:val="28"/>
          <w:szCs w:val="28"/>
        </w:rPr>
        <w:t>заданий. Часть</w:t>
      </w:r>
      <w:proofErr w:type="gramStart"/>
      <w:r w:rsidRPr="00E329A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329AD">
        <w:rPr>
          <w:rFonts w:ascii="Times New Roman" w:hAnsi="Times New Roman" w:cs="Times New Roman"/>
          <w:sz w:val="28"/>
          <w:szCs w:val="28"/>
        </w:rPr>
        <w:t xml:space="preserve"> содержит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E329A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329AD">
        <w:rPr>
          <w:rFonts w:ascii="Times New Roman" w:hAnsi="Times New Roman" w:cs="Times New Roman"/>
          <w:sz w:val="28"/>
          <w:szCs w:val="28"/>
        </w:rPr>
        <w:t xml:space="preserve"> с кратким ответом. Часть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9A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329AD">
        <w:rPr>
          <w:rFonts w:ascii="Times New Roman" w:hAnsi="Times New Roman" w:cs="Times New Roman"/>
          <w:sz w:val="28"/>
          <w:szCs w:val="28"/>
        </w:rPr>
        <w:t>содержит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E329AD">
        <w:rPr>
          <w:rFonts w:ascii="Times New Roman" w:hAnsi="Times New Roman" w:cs="Times New Roman"/>
          <w:sz w:val="28"/>
          <w:szCs w:val="28"/>
        </w:rPr>
        <w:t xml:space="preserve"> задания с развёрнутым ответом. На выполнение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Pr="00E329AD">
        <w:rPr>
          <w:rFonts w:ascii="Times New Roman" w:hAnsi="Times New Roman" w:cs="Times New Roman"/>
          <w:sz w:val="28"/>
          <w:szCs w:val="28"/>
        </w:rPr>
        <w:t>отводится</w:t>
      </w:r>
      <w:r>
        <w:rPr>
          <w:rFonts w:ascii="Times New Roman" w:hAnsi="Times New Roman" w:cs="Times New Roman"/>
          <w:sz w:val="28"/>
          <w:szCs w:val="28"/>
        </w:rPr>
        <w:t xml:space="preserve"> 40</w:t>
      </w:r>
      <w:r w:rsidRPr="00E32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29AD">
        <w:rPr>
          <w:rFonts w:ascii="Times New Roman" w:hAnsi="Times New Roman" w:cs="Times New Roman"/>
          <w:sz w:val="28"/>
          <w:szCs w:val="28"/>
        </w:rPr>
        <w:t>инут. Ответы к заданиям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9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9A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E329AD">
        <w:rPr>
          <w:rFonts w:ascii="Times New Roman" w:hAnsi="Times New Roman" w:cs="Times New Roman"/>
          <w:sz w:val="28"/>
          <w:szCs w:val="28"/>
        </w:rPr>
        <w:t xml:space="preserve"> нужно записать в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9AD">
        <w:rPr>
          <w:rFonts w:ascii="Times New Roman" w:hAnsi="Times New Roman" w:cs="Times New Roman"/>
          <w:sz w:val="28"/>
          <w:szCs w:val="28"/>
        </w:rPr>
        <w:t>одной цифры,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9AD">
        <w:rPr>
          <w:rFonts w:ascii="Times New Roman" w:hAnsi="Times New Roman" w:cs="Times New Roman"/>
          <w:sz w:val="28"/>
          <w:szCs w:val="28"/>
        </w:rPr>
        <w:t>соответствует номеру правильного ответа в бланк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9AD">
        <w:rPr>
          <w:rFonts w:ascii="Times New Roman" w:hAnsi="Times New Roman" w:cs="Times New Roman"/>
          <w:sz w:val="28"/>
          <w:szCs w:val="28"/>
        </w:rPr>
        <w:t xml:space="preserve"> ответов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329AD">
        <w:rPr>
          <w:rFonts w:ascii="Times New Roman" w:hAnsi="Times New Roman" w:cs="Times New Roman"/>
          <w:sz w:val="28"/>
          <w:szCs w:val="28"/>
        </w:rPr>
        <w:t xml:space="preserve"> Ответы к  заданиям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Pr="00E329A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E329AD">
        <w:rPr>
          <w:rFonts w:ascii="Times New Roman" w:hAnsi="Times New Roman" w:cs="Times New Roman"/>
          <w:sz w:val="28"/>
          <w:szCs w:val="28"/>
        </w:rPr>
        <w:t xml:space="preserve"> записываются в виде последовательности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9AD">
        <w:rPr>
          <w:rFonts w:ascii="Times New Roman" w:hAnsi="Times New Roman" w:cs="Times New Roman"/>
          <w:sz w:val="28"/>
          <w:szCs w:val="28"/>
        </w:rPr>
        <w:t>цифр в поле ответа в бланк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9AD">
        <w:rPr>
          <w:rFonts w:ascii="Times New Roman" w:hAnsi="Times New Roman" w:cs="Times New Roman"/>
          <w:sz w:val="28"/>
          <w:szCs w:val="28"/>
        </w:rPr>
        <w:t xml:space="preserve"> ответов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329A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329AD">
        <w:rPr>
          <w:rFonts w:ascii="Times New Roman" w:hAnsi="Times New Roman" w:cs="Times New Roman"/>
          <w:sz w:val="28"/>
          <w:szCs w:val="28"/>
        </w:rPr>
        <w:t>заданиям</w:t>
      </w:r>
      <w:r>
        <w:rPr>
          <w:rFonts w:ascii="Times New Roman" w:hAnsi="Times New Roman" w:cs="Times New Roman"/>
          <w:sz w:val="28"/>
          <w:szCs w:val="28"/>
        </w:rPr>
        <w:t xml:space="preserve"> 15 </w:t>
      </w:r>
      <w:r w:rsidRPr="00E329A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17 следует дать развёрнутый</w:t>
      </w:r>
      <w:r w:rsidRPr="00E329AD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 xml:space="preserve"> в бланке ответов.</w:t>
      </w:r>
    </w:p>
    <w:p w:rsidR="00474A5D" w:rsidRPr="00B336DB" w:rsidRDefault="00474A5D" w:rsidP="00B336D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36DB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 </w:t>
            </w:r>
          </w:p>
        </w:tc>
        <w:tc>
          <w:tcPr>
            <w:tcW w:w="8045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A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 национальной безопасностью России понимают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474A5D" w:rsidTr="000A6650">
        <w:tc>
          <w:tcPr>
            <w:tcW w:w="9571" w:type="dxa"/>
            <w:gridSpan w:val="2"/>
          </w:tcPr>
          <w:p w:rsidR="00872CAF" w:rsidRDefault="00872CAF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силовые структуры страны</w:t>
            </w:r>
          </w:p>
          <w:p w:rsidR="00872CAF" w:rsidRPr="00872CAF" w:rsidRDefault="00872CAF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совокупность силовых организаций</w:t>
            </w:r>
          </w:p>
          <w:p w:rsidR="00872CAF" w:rsidRDefault="00872CAF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безопасность </w:t>
            </w:r>
            <w:r w:rsidR="00CB54F2" w:rsidRPr="00CB54F2">
              <w:rPr>
                <w:rFonts w:ascii="Times New Roman" w:hAnsi="Times New Roman" w:cs="Times New Roman"/>
                <w:sz w:val="28"/>
                <w:szCs w:val="28"/>
              </w:rPr>
              <w:t>система политических, экономических, военных, социальных</w:t>
            </w:r>
            <w:r w:rsidR="0072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4F2">
              <w:rPr>
                <w:rFonts w:ascii="Times New Roman" w:hAnsi="Times New Roman" w:cs="Times New Roman"/>
                <w:sz w:val="28"/>
                <w:szCs w:val="28"/>
              </w:rPr>
              <w:t>интересов;</w:t>
            </w:r>
          </w:p>
          <w:p w:rsidR="00474A5D" w:rsidRPr="00474A5D" w:rsidRDefault="00872CAF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474A5D" w:rsidRPr="00474A5D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национальных интересов,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характеризуемое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минимальным риском внешних и внутренних угроз национальным интересам её многонационального народа</w:t>
            </w:r>
            <w:r w:rsidR="00474A5D" w:rsidRPr="00474A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2 </w:t>
            </w:r>
          </w:p>
        </w:tc>
        <w:tc>
          <w:tcPr>
            <w:tcW w:w="8045" w:type="dxa"/>
          </w:tcPr>
          <w:p w:rsidR="00474A5D" w:rsidRDefault="00AF113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A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 типам угроз национальной безопасности Российской Федерации НЕ относятся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F113E" w:rsidTr="00184F04">
        <w:tc>
          <w:tcPr>
            <w:tcW w:w="9571" w:type="dxa"/>
            <w:gridSpan w:val="2"/>
          </w:tcPr>
          <w:p w:rsidR="00AF113E" w:rsidRDefault="00AF113E" w:rsidP="00B336DB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внешние;</w:t>
            </w:r>
          </w:p>
          <w:p w:rsidR="00AF113E" w:rsidRDefault="00AF113E" w:rsidP="00B336DB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13E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113E" w:rsidRDefault="00AF113E" w:rsidP="00B336DB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скрытые;</w:t>
            </w:r>
          </w:p>
          <w:p w:rsidR="00AF113E" w:rsidRPr="00AF113E" w:rsidRDefault="00AF113E" w:rsidP="00B336DB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13E">
              <w:rPr>
                <w:rFonts w:ascii="Times New Roman" w:hAnsi="Times New Roman" w:cs="Times New Roman"/>
                <w:sz w:val="28"/>
                <w:szCs w:val="28"/>
              </w:rPr>
              <w:t>трансграничные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3 </w:t>
            </w:r>
          </w:p>
        </w:tc>
        <w:tc>
          <w:tcPr>
            <w:tcW w:w="8045" w:type="dxa"/>
          </w:tcPr>
          <w:p w:rsidR="00474A5D" w:rsidRPr="006A1A2B" w:rsidRDefault="006A1A2B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1A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Ключевыми направлениями обеспечения национальной безопасности РФ являются</w:t>
            </w:r>
          </w:p>
        </w:tc>
      </w:tr>
      <w:tr w:rsidR="00AF113E" w:rsidTr="001261AE">
        <w:tc>
          <w:tcPr>
            <w:tcW w:w="9571" w:type="dxa"/>
            <w:gridSpan w:val="2"/>
          </w:tcPr>
          <w:p w:rsidR="006A1A2B" w:rsidRPr="00D0064E" w:rsidRDefault="00D0064E" w:rsidP="00D0064E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A1A2B" w:rsidRPr="00D0064E">
              <w:rPr>
                <w:rFonts w:ascii="Times New Roman" w:hAnsi="Times New Roman" w:cs="Times New Roman"/>
                <w:sz w:val="28"/>
                <w:szCs w:val="28"/>
              </w:rPr>
              <w:t>повышение мощи национальной обороны, рост экономики и качества жизни, социального благополучия граждан;</w:t>
            </w:r>
          </w:p>
          <w:p w:rsidR="006A1A2B" w:rsidRPr="00D0064E" w:rsidRDefault="00D0064E" w:rsidP="00D0064E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6A1A2B" w:rsidRPr="00D0064E">
              <w:rPr>
                <w:rFonts w:ascii="Times New Roman" w:hAnsi="Times New Roman" w:cs="Times New Roman"/>
                <w:sz w:val="28"/>
                <w:szCs w:val="28"/>
              </w:rPr>
              <w:t>наращивание военного потенциала страны для защиты от внешнего врага;</w:t>
            </w:r>
          </w:p>
          <w:p w:rsidR="00AF113E" w:rsidRPr="00D0064E" w:rsidRDefault="00D0064E" w:rsidP="00D0064E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6A1A2B" w:rsidRPr="00D0064E">
              <w:rPr>
                <w:rFonts w:ascii="Times New Roman" w:hAnsi="Times New Roman" w:cs="Times New Roman"/>
                <w:sz w:val="28"/>
                <w:szCs w:val="28"/>
              </w:rPr>
              <w:t>оснащение армии новыми видами вооружений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4 </w:t>
            </w:r>
          </w:p>
        </w:tc>
        <w:tc>
          <w:tcPr>
            <w:tcW w:w="8045" w:type="dxa"/>
          </w:tcPr>
          <w:p w:rsidR="00474A5D" w:rsidRPr="003B7181" w:rsidRDefault="00FD593C" w:rsidP="00B336DB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3B7181">
              <w:rPr>
                <w:b/>
                <w:i/>
                <w:sz w:val="28"/>
                <w:szCs w:val="28"/>
              </w:rPr>
              <w:t>Стратегические цели и текущие задачи внутренней и внешней политики государства оп</w:t>
            </w:r>
            <w:bookmarkStart w:id="0" w:name="_GoBack"/>
            <w:bookmarkEnd w:id="0"/>
            <w:r w:rsidRPr="003B7181">
              <w:rPr>
                <w:b/>
                <w:i/>
                <w:sz w:val="28"/>
                <w:szCs w:val="28"/>
              </w:rPr>
              <w:t>ределяются …</w:t>
            </w:r>
          </w:p>
        </w:tc>
      </w:tr>
      <w:tr w:rsidR="006A1A2B" w:rsidTr="006D0A3B">
        <w:tc>
          <w:tcPr>
            <w:tcW w:w="9571" w:type="dxa"/>
            <w:gridSpan w:val="2"/>
          </w:tcPr>
          <w:p w:rsidR="006A1A2B" w:rsidRPr="003B7181" w:rsidRDefault="00FD593C" w:rsidP="00B336DB">
            <w:pPr>
              <w:pStyle w:val="a8"/>
              <w:numPr>
                <w:ilvl w:val="0"/>
                <w:numId w:val="8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Национальными интересами государства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593C" w:rsidRPr="003B7181" w:rsidRDefault="00FD593C" w:rsidP="00B336DB">
            <w:pPr>
              <w:pStyle w:val="a8"/>
              <w:numPr>
                <w:ilvl w:val="0"/>
                <w:numId w:val="8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Волей большинства населения страны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7181" w:rsidRPr="003B7181" w:rsidRDefault="003B7181" w:rsidP="00B336DB">
            <w:pPr>
              <w:pStyle w:val="a8"/>
              <w:numPr>
                <w:ilvl w:val="0"/>
                <w:numId w:val="8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Институтами государственной власти;</w:t>
            </w:r>
          </w:p>
          <w:p w:rsidR="00FD593C" w:rsidRPr="003B7181" w:rsidRDefault="003B7181" w:rsidP="00B336DB">
            <w:pPr>
              <w:pStyle w:val="a8"/>
              <w:numPr>
                <w:ilvl w:val="0"/>
                <w:numId w:val="8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Указами Президента РФ.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5 </w:t>
            </w:r>
          </w:p>
        </w:tc>
        <w:tc>
          <w:tcPr>
            <w:tcW w:w="8045" w:type="dxa"/>
          </w:tcPr>
          <w:p w:rsidR="00474A5D" w:rsidRPr="003B7181" w:rsidRDefault="003B7181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задачи решает Совет безопасности Российской Федерации?</w:t>
            </w:r>
          </w:p>
        </w:tc>
      </w:tr>
      <w:tr w:rsidR="003B7181" w:rsidTr="002C025D">
        <w:tc>
          <w:tcPr>
            <w:tcW w:w="9571" w:type="dxa"/>
            <w:gridSpan w:val="2"/>
          </w:tcPr>
          <w:p w:rsidR="003B7181" w:rsidRPr="003B7181" w:rsidRDefault="003B7181" w:rsidP="00B336DB">
            <w:pPr>
              <w:pStyle w:val="a8"/>
              <w:numPr>
                <w:ilvl w:val="0"/>
                <w:numId w:val="9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осуществляет взаимодействие всех ветвей государственной власти;</w:t>
            </w:r>
          </w:p>
          <w:p w:rsidR="003B7181" w:rsidRPr="003B7181" w:rsidRDefault="003B7181" w:rsidP="00B336DB">
            <w:pPr>
              <w:pStyle w:val="a8"/>
              <w:numPr>
                <w:ilvl w:val="0"/>
                <w:numId w:val="9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осуществляет подготовку решений Президента РФ по вопросам обеспечения защищенности жизненно важных интересов личности, общества и государства от внешних и внутренних угроз; по вопросам проведения единой государственной политики по обеспечению национальной безопасности;</w:t>
            </w:r>
          </w:p>
          <w:p w:rsidR="003B7181" w:rsidRPr="003B7181" w:rsidRDefault="003B7181" w:rsidP="00B336DB">
            <w:pPr>
              <w:pStyle w:val="a8"/>
              <w:numPr>
                <w:ilvl w:val="0"/>
                <w:numId w:val="9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обеспечивает стабильность государственного строя.</w:t>
            </w:r>
          </w:p>
        </w:tc>
      </w:tr>
      <w:tr w:rsidR="00474A5D" w:rsidRPr="00D318D1" w:rsidTr="00C8416B">
        <w:tc>
          <w:tcPr>
            <w:tcW w:w="1526" w:type="dxa"/>
          </w:tcPr>
          <w:p w:rsidR="00474A5D" w:rsidRDefault="003B718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6</w:t>
            </w:r>
          </w:p>
        </w:tc>
        <w:tc>
          <w:tcPr>
            <w:tcW w:w="8045" w:type="dxa"/>
          </w:tcPr>
          <w:p w:rsidR="00474A5D" w:rsidRPr="00D318D1" w:rsidRDefault="00D318D1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18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называют страну, принимающую гуманитарную помощь?</w:t>
            </w:r>
          </w:p>
        </w:tc>
      </w:tr>
      <w:tr w:rsidR="003B7181" w:rsidTr="003F4C2B">
        <w:tc>
          <w:tcPr>
            <w:tcW w:w="9571" w:type="dxa"/>
            <w:gridSpan w:val="2"/>
          </w:tcPr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донор;</w:t>
            </w:r>
          </w:p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акцептор;</w:t>
            </w:r>
          </w:p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реципиент;</w:t>
            </w:r>
          </w:p>
          <w:p w:rsidR="003B718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продуцент.</w:t>
            </w:r>
          </w:p>
        </w:tc>
      </w:tr>
      <w:tr w:rsidR="00D318D1" w:rsidTr="00C8416B">
        <w:tc>
          <w:tcPr>
            <w:tcW w:w="1526" w:type="dxa"/>
          </w:tcPr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</w:p>
        </w:tc>
        <w:tc>
          <w:tcPr>
            <w:tcW w:w="8045" w:type="dxa"/>
          </w:tcPr>
          <w:p w:rsidR="00D318D1" w:rsidRPr="008B5F8C" w:rsidRDefault="00EB0BC7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Применение военной силы для обеспечения безопасности Российской Федерации Вооруженными Силами проводится</w:t>
            </w:r>
            <w:r w:rsidR="00873D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EB0BC7" w:rsidTr="004B3586">
        <w:tc>
          <w:tcPr>
            <w:tcW w:w="9571" w:type="dxa"/>
            <w:gridSpan w:val="2"/>
          </w:tcPr>
          <w:p w:rsidR="00EB0BC7" w:rsidRDefault="00873DF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только в форме</w:t>
            </w:r>
            <w:r w:rsidR="00EB0BC7" w:rsidRPr="00EB0BC7">
              <w:rPr>
                <w:rFonts w:ascii="Times New Roman" w:hAnsi="Times New Roman" w:cs="Times New Roman"/>
                <w:sz w:val="28"/>
                <w:szCs w:val="28"/>
              </w:rPr>
              <w:t xml:space="preserve"> крупномасштабной войн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873DFD" w:rsidRDefault="00873DF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только в форме</w:t>
            </w: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локальных войн; региональных войн; </w:t>
            </w:r>
          </w:p>
          <w:p w:rsidR="00873DFD" w:rsidRDefault="00873DF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в форме </w:t>
            </w: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прямого участия в вооруженных конфликтах; локальных войнах; региональных войнах; крупномасштабной войне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8 </w:t>
            </w:r>
          </w:p>
        </w:tc>
        <w:tc>
          <w:tcPr>
            <w:tcW w:w="8045" w:type="dxa"/>
          </w:tcPr>
          <w:p w:rsidR="00EB0BC7" w:rsidRPr="000005A2" w:rsidRDefault="000005A2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005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соответствии с п. 2.1 статьи 10 ФЗ «Об обороне» формирования Вооруженных Сил Российской Федерации могут оперативно использоваться за пределами территории Российской Федерации в соответствии с общепризнанными принципами и нормами международного права, международными договорами Российской Федерации и настоящим Федеральным законом для решения следующих задач:</w:t>
            </w:r>
          </w:p>
        </w:tc>
      </w:tr>
      <w:tr w:rsidR="00EB0BC7" w:rsidTr="00E43C66">
        <w:tc>
          <w:tcPr>
            <w:tcW w:w="9571" w:type="dxa"/>
            <w:gridSpan w:val="2"/>
          </w:tcPr>
          <w:p w:rsidR="00E3078C" w:rsidRPr="00E3078C" w:rsidRDefault="000005A2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3078C" w:rsidRPr="00E3078C">
              <w:rPr>
                <w:rFonts w:ascii="Times New Roman" w:hAnsi="Times New Roman" w:cs="Times New Roman"/>
                <w:sz w:val="28"/>
                <w:szCs w:val="28"/>
              </w:rPr>
              <w:t>) отражение вооруженного нападения на формирования Вооруженных Сил Российской Федерации, другие войска или органы, дислоцированные за пределами территории Российской Федерации;</w:t>
            </w:r>
          </w:p>
          <w:p w:rsidR="00E3078C" w:rsidRPr="00E3078C" w:rsidRDefault="000005A2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3078C" w:rsidRPr="00E3078C">
              <w:rPr>
                <w:rFonts w:ascii="Times New Roman" w:hAnsi="Times New Roman" w:cs="Times New Roman"/>
                <w:sz w:val="28"/>
                <w:szCs w:val="28"/>
              </w:rPr>
              <w:t>) отражение или предотвращение вооруженного нападения на другое государство, обратившееся к Российской Федерации с соответствующей просьбой;</w:t>
            </w:r>
          </w:p>
          <w:p w:rsidR="00E3078C" w:rsidRPr="00E3078C" w:rsidRDefault="000005A2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3078C" w:rsidRPr="00E3078C">
              <w:rPr>
                <w:rFonts w:ascii="Times New Roman" w:hAnsi="Times New Roman" w:cs="Times New Roman"/>
                <w:sz w:val="28"/>
                <w:szCs w:val="28"/>
              </w:rPr>
              <w:t>) защита граждан Российской Федерации за пределами территории Российской Федерации от вооруженного нападения на них;</w:t>
            </w:r>
          </w:p>
          <w:p w:rsidR="00EB0BC7" w:rsidRDefault="000005A2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3078C" w:rsidRPr="00E3078C">
              <w:rPr>
                <w:rFonts w:ascii="Times New Roman" w:hAnsi="Times New Roman" w:cs="Times New Roman"/>
                <w:sz w:val="28"/>
                <w:szCs w:val="28"/>
              </w:rPr>
              <w:t>) борьба с пиратством и обеспечение безопасности судоходства.</w:t>
            </w:r>
          </w:p>
        </w:tc>
      </w:tr>
      <w:tr w:rsidR="000005A2" w:rsidTr="00E43C66">
        <w:tc>
          <w:tcPr>
            <w:tcW w:w="9571" w:type="dxa"/>
            <w:gridSpan w:val="2"/>
          </w:tcPr>
          <w:p w:rsidR="000005A2" w:rsidRDefault="000005A2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верно только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 2) верно А и Б; 3) верно А, Б и В; 4) верно А, Б, В, Г</w:t>
            </w:r>
          </w:p>
          <w:p w:rsidR="000005A2" w:rsidRDefault="000005A2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среди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перечисленного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нет верных ответов..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9 </w:t>
            </w:r>
          </w:p>
        </w:tc>
        <w:tc>
          <w:tcPr>
            <w:tcW w:w="8045" w:type="dxa"/>
          </w:tcPr>
          <w:p w:rsidR="00EB0BC7" w:rsidRPr="0069543B" w:rsidRDefault="0030619D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3061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овременной международной обстановке </w:t>
            </w:r>
            <w:proofErr w:type="gramStart"/>
            <w:r w:rsidRPr="003061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присущи</w:t>
            </w:r>
            <w:proofErr w:type="gramEnd"/>
          </w:p>
        </w:tc>
      </w:tr>
      <w:tr w:rsidR="00EB0BC7" w:rsidTr="007650A1">
        <w:tc>
          <w:tcPr>
            <w:tcW w:w="9571" w:type="dxa"/>
            <w:gridSpan w:val="2"/>
          </w:tcPr>
          <w:p w:rsidR="0030619D" w:rsidRP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F0B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69543B" w:rsidRPr="00EA0F0B">
              <w:rPr>
                <w:rFonts w:ascii="Times New Roman" w:hAnsi="Times New Roman" w:cs="Times New Roman"/>
                <w:sz w:val="28"/>
                <w:szCs w:val="28"/>
              </w:rPr>
              <w:t>динамичность</w:t>
            </w:r>
            <w:r w:rsidRPr="00EA0F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619D" w:rsidRP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F0B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69543B" w:rsidRPr="00EA0F0B">
              <w:rPr>
                <w:rFonts w:ascii="Times New Roman" w:hAnsi="Times New Roman" w:cs="Times New Roman"/>
                <w:sz w:val="28"/>
                <w:szCs w:val="28"/>
              </w:rPr>
              <w:t>нестабильность</w:t>
            </w:r>
            <w:r w:rsidRPr="00EA0F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0BC7" w:rsidRP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F0B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69543B" w:rsidRPr="00EA0F0B">
              <w:rPr>
                <w:rFonts w:ascii="Times New Roman" w:hAnsi="Times New Roman" w:cs="Times New Roman"/>
                <w:sz w:val="28"/>
                <w:szCs w:val="28"/>
              </w:rPr>
              <w:t>желанием отдельных субъектов сделать ставку на диктат силы для достижения своих политических целей.</w:t>
            </w:r>
          </w:p>
        </w:tc>
      </w:tr>
      <w:tr w:rsidR="0030619D" w:rsidTr="007650A1">
        <w:tc>
          <w:tcPr>
            <w:tcW w:w="9571" w:type="dxa"/>
            <w:gridSpan w:val="2"/>
          </w:tcPr>
          <w:p w:rsid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2) 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Б, </w:t>
            </w:r>
          </w:p>
          <w:p w:rsid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Б и В;</w:t>
            </w:r>
          </w:p>
          <w:p w:rsidR="00EA0F0B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4) 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В; </w:t>
            </w:r>
          </w:p>
          <w:p w:rsidR="0030619D" w:rsidRPr="0030619D" w:rsidRDefault="0030619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всё неверно.</w:t>
            </w:r>
          </w:p>
        </w:tc>
      </w:tr>
      <w:tr w:rsidR="007279CE" w:rsidTr="00C8416B">
        <w:tc>
          <w:tcPr>
            <w:tcW w:w="1526" w:type="dxa"/>
          </w:tcPr>
          <w:p w:rsid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10 </w:t>
            </w:r>
          </w:p>
        </w:tc>
        <w:tc>
          <w:tcPr>
            <w:tcW w:w="8045" w:type="dxa"/>
          </w:tcPr>
          <w:p w:rsidR="007279CE" w:rsidRPr="00B52A49" w:rsidRDefault="007279CE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52A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основании Федерального закона «О днях воинской славы и памятных датах России» 9 мая </w:t>
            </w:r>
          </w:p>
        </w:tc>
      </w:tr>
      <w:tr w:rsidR="007279CE" w:rsidTr="000C4C81">
        <w:tc>
          <w:tcPr>
            <w:tcW w:w="9571" w:type="dxa"/>
            <w:gridSpan w:val="2"/>
          </w:tcPr>
          <w:p w:rsidR="007279CE" w:rsidRPr="00B52A49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  <w:r w:rsidRPr="00B52A49">
              <w:rPr>
                <w:rFonts w:ascii="Times New Roman" w:hAnsi="Times New Roman" w:cs="Times New Roman"/>
                <w:sz w:val="28"/>
                <w:szCs w:val="28"/>
              </w:rPr>
              <w:t>День начала контрнаступления советских войск против немецко-фашистских войск под Москвой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B52A49">
              <w:rPr>
                <w:rFonts w:ascii="Times New Roman" w:hAnsi="Times New Roman" w:cs="Times New Roman"/>
                <w:sz w:val="28"/>
                <w:szCs w:val="28"/>
              </w:rPr>
              <w:t>День полного освобождения Ленинграда от фашистской блокады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B52A49">
              <w:rPr>
                <w:rFonts w:ascii="Times New Roman" w:hAnsi="Times New Roman" w:cs="Times New Roman"/>
                <w:sz w:val="28"/>
                <w:szCs w:val="28"/>
              </w:rPr>
              <w:t>День разгрома советскими войсками немецко-фашистских вой</w:t>
            </w:r>
            <w:proofErr w:type="gramStart"/>
            <w:r w:rsidRPr="00B52A49">
              <w:rPr>
                <w:rFonts w:ascii="Times New Roman" w:hAnsi="Times New Roman" w:cs="Times New Roman"/>
                <w:sz w:val="28"/>
                <w:szCs w:val="28"/>
              </w:rPr>
              <w:t>ск в Ст</w:t>
            </w:r>
            <w:proofErr w:type="gramEnd"/>
            <w:r w:rsidRPr="00B52A49">
              <w:rPr>
                <w:rFonts w:ascii="Times New Roman" w:hAnsi="Times New Roman" w:cs="Times New Roman"/>
                <w:sz w:val="28"/>
                <w:szCs w:val="28"/>
              </w:rPr>
              <w:t>алинградской битве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79CE" w:rsidRPr="00B52A49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B52A49">
              <w:rPr>
                <w:rFonts w:ascii="Times New Roman" w:hAnsi="Times New Roman" w:cs="Times New Roman"/>
                <w:sz w:val="28"/>
                <w:szCs w:val="28"/>
              </w:rPr>
              <w:t>День Победы советского народа в Великой Отечественной войне 1941—1945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11 </w:t>
            </w:r>
          </w:p>
        </w:tc>
        <w:tc>
          <w:tcPr>
            <w:tcW w:w="8045" w:type="dxa"/>
          </w:tcPr>
          <w:p w:rsidR="00EB0BC7" w:rsidRPr="00FE0F06" w:rsidRDefault="00EB0BC7" w:rsidP="00B336DB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E0F06">
              <w:rPr>
                <w:b/>
                <w:i/>
                <w:color w:val="000000"/>
                <w:sz w:val="28"/>
                <w:szCs w:val="28"/>
              </w:rPr>
              <w:t>К внутренним угрозам национальной безопасности государства следует отнести</w:t>
            </w:r>
            <w:r w:rsidRPr="00FE0F06">
              <w:rPr>
                <w:color w:val="000000"/>
                <w:sz w:val="28"/>
                <w:szCs w:val="28"/>
              </w:rPr>
              <w:t xml:space="preserve"> </w:t>
            </w:r>
            <w:r w:rsidRPr="00FE0F06">
              <w:rPr>
                <w:b/>
                <w:i/>
                <w:color w:val="000000"/>
                <w:sz w:val="28"/>
                <w:szCs w:val="28"/>
              </w:rPr>
              <w:t>(укажите не менее пяти)</w:t>
            </w:r>
            <w:r w:rsidRPr="00FE0F06">
              <w:rPr>
                <w:color w:val="000000"/>
                <w:sz w:val="28"/>
                <w:szCs w:val="28"/>
              </w:rPr>
              <w:t>:</w:t>
            </w:r>
          </w:p>
          <w:p w:rsidR="00EB0BC7" w:rsidRPr="00FE0F06" w:rsidRDefault="00EB0BC7" w:rsidP="00B336DB">
            <w:pPr>
              <w:pStyle w:val="a9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75" w:firstLine="0"/>
              <w:rPr>
                <w:color w:val="000000"/>
                <w:sz w:val="28"/>
                <w:szCs w:val="28"/>
              </w:rPr>
            </w:pPr>
            <w:r w:rsidRPr="00FE0F06">
              <w:rPr>
                <w:color w:val="000000"/>
                <w:sz w:val="28"/>
                <w:szCs w:val="28"/>
              </w:rPr>
              <w:t>попытки насильственного изменения конституционного строя и нарушения территориальной целостности России;</w:t>
            </w:r>
          </w:p>
          <w:p w:rsidR="00EB0BC7" w:rsidRPr="00FE0F06" w:rsidRDefault="00EB0BC7" w:rsidP="00B336DB">
            <w:pPr>
              <w:pStyle w:val="a9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75" w:firstLine="0"/>
              <w:rPr>
                <w:color w:val="000000"/>
                <w:sz w:val="28"/>
                <w:szCs w:val="28"/>
              </w:rPr>
            </w:pPr>
            <w:r w:rsidRPr="00FE0F06">
              <w:rPr>
                <w:color w:val="000000"/>
                <w:sz w:val="28"/>
                <w:szCs w:val="28"/>
              </w:rPr>
              <w:t>планирование, подготовка и осуществление действий по нарушению и дезорганизации функционирования органов государственной власти и управления, нападений на государственные, экономические и военные объекты, объекты жизнеобеспечения и информационной инфраструктуры;</w:t>
            </w:r>
          </w:p>
          <w:p w:rsidR="00EB0BC7" w:rsidRPr="00FE0F06" w:rsidRDefault="00EB0BC7" w:rsidP="00B336DB">
            <w:pPr>
              <w:pStyle w:val="a9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75" w:firstLine="0"/>
              <w:rPr>
                <w:color w:val="000000"/>
                <w:sz w:val="28"/>
                <w:szCs w:val="28"/>
              </w:rPr>
            </w:pPr>
            <w:r w:rsidRPr="00FE0F06">
              <w:rPr>
                <w:color w:val="000000"/>
                <w:sz w:val="28"/>
                <w:szCs w:val="28"/>
              </w:rPr>
              <w:t>создание, оснащение, подготовка и деятельность незаконных вооруженных формирований;</w:t>
            </w:r>
          </w:p>
          <w:p w:rsidR="00EB0BC7" w:rsidRPr="00FE0F06" w:rsidRDefault="00EB0BC7" w:rsidP="00B336DB">
            <w:pPr>
              <w:pStyle w:val="a9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75" w:firstLine="0"/>
              <w:rPr>
                <w:color w:val="000000"/>
                <w:sz w:val="28"/>
                <w:szCs w:val="28"/>
              </w:rPr>
            </w:pPr>
            <w:r w:rsidRPr="00FE0F06">
              <w:rPr>
                <w:color w:val="000000"/>
                <w:sz w:val="28"/>
                <w:szCs w:val="28"/>
              </w:rPr>
              <w:t>незаконное распространение на территории Российской Федерации оружия, боеприпасов и взрывчатых веществ;</w:t>
            </w:r>
          </w:p>
          <w:p w:rsidR="00EB0BC7" w:rsidRPr="00FE0F06" w:rsidRDefault="00EB0BC7" w:rsidP="00B336DB">
            <w:pPr>
              <w:pStyle w:val="a9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75" w:firstLine="0"/>
              <w:rPr>
                <w:color w:val="000000"/>
                <w:sz w:val="28"/>
                <w:szCs w:val="28"/>
              </w:rPr>
            </w:pPr>
            <w:r w:rsidRPr="00FE0F06">
              <w:rPr>
                <w:color w:val="000000"/>
                <w:sz w:val="28"/>
                <w:szCs w:val="28"/>
              </w:rPr>
              <w:t>широкомасштабная деятельность организованной преступности, угрожающая политической стабильности в некоторых регионах Российской Федерации;</w:t>
            </w:r>
          </w:p>
          <w:p w:rsidR="00EB0BC7" w:rsidRDefault="00EB0BC7" w:rsidP="00B336DB">
            <w:pPr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F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сепаратистских и радикальных религиозных национальных движений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12 </w:t>
            </w:r>
          </w:p>
        </w:tc>
        <w:tc>
          <w:tcPr>
            <w:tcW w:w="8045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F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состав Вооруженных сил РФ входят следующие </w:t>
            </w:r>
            <w:r w:rsidRPr="00AF30C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рода</w:t>
            </w:r>
            <w:r w:rsidRPr="008B5F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войск:</w:t>
            </w:r>
          </w:p>
        </w:tc>
      </w:tr>
      <w:tr w:rsidR="00EB0BC7" w:rsidTr="004A439A">
        <w:tc>
          <w:tcPr>
            <w:tcW w:w="9571" w:type="dxa"/>
            <w:gridSpan w:val="2"/>
          </w:tcPr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 xml:space="preserve">Сухопутные войска; </w:t>
            </w:r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r w:rsidR="00AF30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Воздушные Силы;</w:t>
            </w:r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r w:rsidR="00AF30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Морской Флот;</w:t>
            </w:r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Ракетные войска стратегического назначения;</w:t>
            </w:r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 xml:space="preserve">Космические войска; </w:t>
            </w:r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Воздушно</w:t>
            </w:r>
            <w:r w:rsidR="00AF30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десантные войска;</w:t>
            </w:r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Тыл ВС РФ</w:t>
            </w:r>
            <w:proofErr w:type="gramStart"/>
            <w:r w:rsidRPr="00EB0BC7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B0BC7" w:rsidRPr="00EB0BC7" w:rsidRDefault="00EB0BC7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BC7">
              <w:rPr>
                <w:rFonts w:ascii="Times New Roman" w:hAnsi="Times New Roman" w:cs="Times New Roman"/>
                <w:sz w:val="28"/>
                <w:szCs w:val="28"/>
              </w:rPr>
              <w:t>специальные войска.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13 </w:t>
            </w:r>
          </w:p>
        </w:tc>
        <w:tc>
          <w:tcPr>
            <w:tcW w:w="8045" w:type="dxa"/>
          </w:tcPr>
          <w:p w:rsidR="00EB0BC7" w:rsidRPr="00AF30C4" w:rsidRDefault="00AF30C4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30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Установите соответствие символов родов войск</w:t>
            </w:r>
          </w:p>
        </w:tc>
      </w:tr>
      <w:tr w:rsidR="00AF30C4" w:rsidTr="00766D8E">
        <w:tc>
          <w:tcPr>
            <w:tcW w:w="9571" w:type="dxa"/>
            <w:gridSpan w:val="2"/>
          </w:tcPr>
          <w:p w:rsidR="00AF30C4" w:rsidRDefault="00AF30C4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noProof/>
                <w:lang w:eastAsia="ru-RU"/>
              </w:rPr>
              <w:drawing>
                <wp:inline distT="0" distB="0" distL="0" distR="0" wp14:anchorId="43CC1E51" wp14:editId="08B3D9E7">
                  <wp:extent cx="1812851" cy="1286540"/>
                  <wp:effectExtent l="0" t="0" r="0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0962" cy="1306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noProof/>
                <w:lang w:eastAsia="ru-RU"/>
              </w:rPr>
              <w:drawing>
                <wp:inline distT="0" distB="0" distL="0" distR="0" wp14:anchorId="76BB298A" wp14:editId="05357CEF">
                  <wp:extent cx="1839432" cy="1298864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871" cy="1306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noProof/>
                <w:lang w:eastAsia="ru-RU"/>
              </w:rPr>
              <w:drawing>
                <wp:inline distT="0" distB="0" distL="0" distR="0" wp14:anchorId="7006A294" wp14:editId="49980C17">
                  <wp:extent cx="1818167" cy="1290311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532" cy="129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0C4" w:rsidRDefault="00AF30C4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noProof/>
                <w:lang w:eastAsia="ru-RU"/>
              </w:rPr>
              <w:drawing>
                <wp:inline distT="0" distB="0" distL="0" distR="0" wp14:anchorId="69149FCD" wp14:editId="57436652">
                  <wp:extent cx="1863745" cy="1257835"/>
                  <wp:effectExtent l="0" t="0" r="317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202" cy="1268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noProof/>
                <w:lang w:eastAsia="ru-RU"/>
              </w:rPr>
              <w:drawing>
                <wp:inline distT="0" distB="0" distL="0" distR="0" wp14:anchorId="4FB93260" wp14:editId="0ECE7DDF">
                  <wp:extent cx="1839432" cy="1236465"/>
                  <wp:effectExtent l="0" t="0" r="889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018" cy="1237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noProof/>
                <w:lang w:eastAsia="ru-RU"/>
              </w:rPr>
              <w:drawing>
                <wp:inline distT="0" distB="0" distL="0" distR="0" wp14:anchorId="22BF8431" wp14:editId="283F1DC6">
                  <wp:extent cx="1865852" cy="1241394"/>
                  <wp:effectExtent l="0" t="0" r="127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253" cy="1242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0C4" w:rsidTr="00393CE5">
        <w:tc>
          <w:tcPr>
            <w:tcW w:w="9571" w:type="dxa"/>
            <w:gridSpan w:val="2"/>
          </w:tcPr>
          <w:p w:rsidR="00AF30C4" w:rsidRDefault="00AF30C4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- ………………………… Б - …………………….В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.……………………..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14 </w:t>
            </w:r>
          </w:p>
        </w:tc>
        <w:tc>
          <w:tcPr>
            <w:tcW w:w="8045" w:type="dxa"/>
          </w:tcPr>
          <w:p w:rsidR="00EB0BC7" w:rsidRPr="00B52A49" w:rsidRDefault="007279CE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Найдите определяемое слово, у</w:t>
            </w:r>
            <w:r w:rsidRPr="006C79E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кажите последовательность слов в определении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B52A49" w:rsidTr="00F32671">
        <w:tc>
          <w:tcPr>
            <w:tcW w:w="9571" w:type="dxa"/>
            <w:gridSpan w:val="2"/>
          </w:tcPr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1) военных действий</w:t>
            </w:r>
          </w:p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2) вероятность</w:t>
            </w:r>
          </w:p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3) состояние межгосударственных отношений </w:t>
            </w:r>
          </w:p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gramStart"/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сведена</w:t>
            </w:r>
            <w:proofErr w:type="gramEnd"/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 до минимума</w:t>
            </w:r>
          </w:p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5) государства</w:t>
            </w:r>
          </w:p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6) при которых</w:t>
            </w:r>
          </w:p>
          <w:p w:rsidR="007279CE" w:rsidRPr="007279CE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7) военная безопасность </w:t>
            </w:r>
          </w:p>
          <w:p w:rsidR="00B52A49" w:rsidRPr="00B52A49" w:rsidRDefault="007279CE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8) начала</w:t>
            </w:r>
          </w:p>
        </w:tc>
      </w:tr>
      <w:tr w:rsidR="00EB0BC7" w:rsidTr="00C8416B">
        <w:tc>
          <w:tcPr>
            <w:tcW w:w="1526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15 </w:t>
            </w:r>
          </w:p>
        </w:tc>
        <w:tc>
          <w:tcPr>
            <w:tcW w:w="8045" w:type="dxa"/>
          </w:tcPr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2B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Установите соответствие, подобрав к каждой позиции первого столбца одну или несколько позиций второго столбца</w:t>
            </w:r>
            <w:r w:rsidR="00F52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При записи ответа отделяйте позиции, соответствующие позициям</w:t>
            </w:r>
            <w:proofErr w:type="gramStart"/>
            <w:r w:rsidR="00F52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  <w:r w:rsidR="00F52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Б, В, Г, Д, Е точкой с запятой.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557"/>
              <w:gridCol w:w="2257"/>
            </w:tblGrid>
            <w:tr w:rsidR="00EB0BC7" w:rsidTr="00D318D1">
              <w:tc>
                <w:tcPr>
                  <w:tcW w:w="55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А) укрепление демократии, правового, социального государства, гражданского мира, достижение высокого уровня жизни народа, предотвращение чрезвычайных ситуаций.</w:t>
                  </w:r>
                </w:p>
              </w:tc>
              <w:tc>
                <w:tcPr>
                  <w:tcW w:w="22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интересы государства</w:t>
                  </w:r>
                </w:p>
              </w:tc>
            </w:tr>
            <w:tr w:rsidR="00EB0BC7" w:rsidTr="00D318D1">
              <w:tc>
                <w:tcPr>
                  <w:tcW w:w="55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Б) сохранение конституционного строя, суверенитета и территориальной целостности государства, политической, экономической, социальной стабильности, правопорядка, взаимовыгодного международного сотрудничества</w:t>
                  </w:r>
                </w:p>
              </w:tc>
              <w:tc>
                <w:tcPr>
                  <w:tcW w:w="22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2)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нтересы общества</w:t>
                  </w:r>
                </w:p>
              </w:tc>
            </w:tr>
            <w:tr w:rsidR="00EB0BC7" w:rsidTr="00D318D1">
              <w:tc>
                <w:tcPr>
                  <w:tcW w:w="55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В) сохранение конституционного строя государства, гражданского мира и национального согласия, территориальной целостности, правопорядка и демократии, отсутствие экстремизма,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этносепаратизма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социальных конфликтов.</w:t>
                  </w:r>
                </w:p>
              </w:tc>
              <w:tc>
                <w:tcPr>
                  <w:tcW w:w="22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интересы личности</w:t>
                  </w:r>
                </w:p>
              </w:tc>
            </w:tr>
            <w:tr w:rsidR="00EB0BC7" w:rsidTr="00D318D1">
              <w:tc>
                <w:tcPr>
                  <w:tcW w:w="55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Г) обеспечение конституционных прав и свобод, личной безопасности, качества жизни и разностороннего развития личности.</w:t>
                  </w:r>
                </w:p>
              </w:tc>
              <w:tc>
                <w:tcPr>
                  <w:tcW w:w="2257" w:type="dxa"/>
                </w:tcPr>
                <w:p w:rsidR="00EB0BC7" w:rsidRDefault="00EB0BC7" w:rsidP="00B336D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B0BC7" w:rsidTr="00D318D1">
              <w:tc>
                <w:tcPr>
                  <w:tcW w:w="55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Д) соблюдение конституционных прав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свобод граждан на получение информации, развитие телекоммуникационных технологий, защита государственных информационных ресурсов от несанкционированного доступа.</w:t>
                  </w:r>
                </w:p>
              </w:tc>
              <w:tc>
                <w:tcPr>
                  <w:tcW w:w="2257" w:type="dxa"/>
                </w:tcPr>
                <w:p w:rsidR="00EB0BC7" w:rsidRDefault="00EB0BC7" w:rsidP="00B336D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B0BC7" w:rsidTr="00D318D1">
              <w:tc>
                <w:tcPr>
                  <w:tcW w:w="5557" w:type="dxa"/>
                </w:tcPr>
                <w:p w:rsidR="00EB0BC7" w:rsidRDefault="00EB0BC7" w:rsidP="00B336D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Е) укрепление нравственных ценностей общества, традиций патриотизма, гуманизма, культурного и научного потенциала страны</w:t>
                  </w:r>
                </w:p>
              </w:tc>
              <w:tc>
                <w:tcPr>
                  <w:tcW w:w="2257" w:type="dxa"/>
                </w:tcPr>
                <w:p w:rsidR="00EB0BC7" w:rsidRDefault="00EB0BC7" w:rsidP="00B336D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B0BC7" w:rsidRDefault="00EB0BC7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C7" w:rsidTr="00551666">
        <w:tc>
          <w:tcPr>
            <w:tcW w:w="9571" w:type="dxa"/>
            <w:gridSpan w:val="2"/>
          </w:tcPr>
          <w:p w:rsidR="00EB0BC7" w:rsidRDefault="00EB0BC7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            Б               В                 Г                  Д                 Е</w:t>
            </w:r>
          </w:p>
        </w:tc>
      </w:tr>
      <w:tr w:rsidR="009A0155" w:rsidTr="00C8416B">
        <w:tc>
          <w:tcPr>
            <w:tcW w:w="1526" w:type="dxa"/>
          </w:tcPr>
          <w:p w:rsidR="009A0155" w:rsidRDefault="009A0155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16</w:t>
            </w:r>
          </w:p>
        </w:tc>
        <w:tc>
          <w:tcPr>
            <w:tcW w:w="8045" w:type="dxa"/>
          </w:tcPr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51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Прочтите отрывок из статьи </w:t>
            </w:r>
            <w:proofErr w:type="spellStart"/>
            <w:r w:rsidRPr="00E251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Чусанкова</w:t>
            </w:r>
            <w:proofErr w:type="spellEnd"/>
            <w:r w:rsidRPr="00E251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 С.С., </w:t>
            </w:r>
            <w:proofErr w:type="spellStart"/>
            <w:r w:rsidRPr="00E251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Наумлюка</w:t>
            </w:r>
            <w:proofErr w:type="spellEnd"/>
            <w:r w:rsidRPr="00E251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А.Г. Традиции и воинские ритуалы в Вооруженных Силах Российской Федерации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Ответьте на вопросы после прочтения текста.</w:t>
            </w:r>
          </w:p>
        </w:tc>
      </w:tr>
      <w:tr w:rsidR="009A0155" w:rsidTr="00EA4715">
        <w:tc>
          <w:tcPr>
            <w:tcW w:w="9571" w:type="dxa"/>
            <w:gridSpan w:val="2"/>
          </w:tcPr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История русского народа сопровождалась титанической борьбой за национальную независимость, в ходе которой активно складывались и развивались ратные, боевые традиции. Не меркнет в веках слава бранных подвигов князей Киевской Руси, русских князей Александра Невского и Дмитрия Донского, боярина Дмитрия Пожарского и земского старосты </w:t>
            </w:r>
            <w:proofErr w:type="spellStart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Козьмы</w:t>
            </w:r>
            <w:proofErr w:type="spellEnd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Минина. Основу военной организации того времени составляли княжеские дружины. Торжественно и строго проходил ритуал смотра дружины перед выступлением в боевой поход. «Не пощадим жизни своей за землю русскую» - обращался князь к своей дружине. Именно так звучит важнейший из всех военных лозунгов нашего народа, когда он с оружием в руках защищает свою страну.</w:t>
            </w:r>
          </w:p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В ходе смотра проверялось оружие и снаряжение. Дружинники практиковались в выполнении военных сигналов, производстве различных перестроений, разучивали приемы использования оружия. Князья как самые искусные воины личным примером обучали и воспитывали своих ратников, что стало одной из важнейших традиций для командного состава последующих поколений. Церемония выступления в поход проходила под музыку, колокольные звоны, с благословения священника.</w:t>
            </w:r>
          </w:p>
          <w:p w:rsidR="009A0155" w:rsidRDefault="009A0155" w:rsidP="00B336D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Воинское ремесло на Руси всегда было делом почетным и многотрудным. Воин должен быть храбр, быстр и решителен, вынослив в походах, искусен в ратном мастерстве. Именно здесь, в княжеских дружинах зародился обряд испытаний воина, оформившийся впоследствии в ритуал посвящения в воины. В ритуал посвящения входил и обряд клятвы на верность князю. В это время на первый план выступали такие качества воина, как его преданность князю, стойкость, неподкупность, готовность к подвигу. Формированию таких каче</w:t>
            </w:r>
            <w:proofErr w:type="gramStart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ств сп</w:t>
            </w:r>
            <w:proofErr w:type="gramEnd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особствовали весьма распространенные наказы родителей, односельчан, поучения великих людей, в которых давались советы, говорилось о нормах поведения воина. Так, в «Наставлении отца к сыну» говорилось: </w:t>
            </w:r>
            <w:proofErr w:type="gramStart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«Сын мой, когда на рать с князем едешь, то езди с храбрыми впереди, и роду своему честь добудешь и себе доброе имя.</w:t>
            </w:r>
            <w:proofErr w:type="gramEnd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Что мешает лучше быть, чем перед князем умереть доведется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».</w:t>
            </w:r>
          </w:p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C4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Окружающая среда и военные походы формировали воинов-защитников родной земли. В условиях, когда еще не сложилось специальное военное законодательство, регламентирующее военную службу и поведение воина в бою, военные испытания рождали традиции патриотизма, стойкости, товарищества, взаимовыручки и победы в бою. Летопись и литературные источники подтверждают, что еще в Древней Руси начинают складываться традиции почитания стяга, хоругви как воинской святыни, с особой торжественностью проходили ритуалы чествования победителей, захоронения с воинскими почестями и религиозными обычаями погибших в боях ратников и князей</w:t>
            </w:r>
            <w:proofErr w:type="gramStart"/>
            <w:r w:rsidRPr="000E5C4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</w:p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(по материалам статьи </w:t>
            </w:r>
            <w:proofErr w:type="spellStart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Чусанков</w:t>
            </w:r>
            <w:proofErr w:type="spellEnd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 С.С., </w:t>
            </w:r>
            <w:proofErr w:type="spellStart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Наумлюк</w:t>
            </w:r>
            <w:proofErr w:type="spellEnd"/>
            <w:r w:rsidRPr="00E25189">
              <w:rPr>
                <w:rFonts w:ascii="Times New Roman" w:hAnsi="Times New Roman" w:cs="Times New Roman"/>
                <w:i/>
                <w:sz w:val="28"/>
                <w:szCs w:val="28"/>
              </w:rPr>
              <w:t> А.Г. Традиции и воинские ритуалы в вооруженных силах российской федерации // Материалы IX Международной студенческой научной конференции «Студенческий научный форум» URL: https://scienceforum.ru/2017/article/2017038690 (дата обращения:  10.07.2019).</w:t>
            </w:r>
            <w:proofErr w:type="gramEnd"/>
          </w:p>
        </w:tc>
      </w:tr>
      <w:tr w:rsidR="009A0155" w:rsidTr="00EA4715">
        <w:tc>
          <w:tcPr>
            <w:tcW w:w="9571" w:type="dxa"/>
            <w:gridSpan w:val="2"/>
          </w:tcPr>
          <w:p w:rsidR="009A0155" w:rsidRDefault="009A015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1) В чем состоял</w:t>
            </w:r>
            <w:r>
              <w:t xml:space="preserve"> </w:t>
            </w:r>
            <w:r w:rsidRPr="000E5C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ритуал смотра дружины перед выступлением в боевой поход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  <w:p w:rsidR="009A0155" w:rsidRDefault="009A015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2) Какими качествами должен обладать воин княжеской дружины?</w:t>
            </w:r>
          </w:p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3) Что способствовало формированию воинских каче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ств др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ужинника?</w:t>
            </w:r>
          </w:p>
        </w:tc>
      </w:tr>
      <w:tr w:rsidR="009A0155" w:rsidTr="00C8416B">
        <w:tc>
          <w:tcPr>
            <w:tcW w:w="1526" w:type="dxa"/>
          </w:tcPr>
          <w:p w:rsidR="009A0155" w:rsidRDefault="009A0155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17</w:t>
            </w:r>
          </w:p>
        </w:tc>
        <w:tc>
          <w:tcPr>
            <w:tcW w:w="8045" w:type="dxa"/>
          </w:tcPr>
          <w:p w:rsidR="009A0155" w:rsidRPr="00E25189" w:rsidRDefault="009A015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основе знаний полученных при изучении школьных предметов, анализа истории Вашей семьи, рассказов родных и близких, приведите примеры</w:t>
            </w:r>
            <w:r w:rsidRPr="00E251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воинских традиций и ритуалов? В чём, на ваш взгляд, значимость воинских традиций и ритуалов?</w:t>
            </w:r>
          </w:p>
        </w:tc>
      </w:tr>
    </w:tbl>
    <w:p w:rsidR="0030619D" w:rsidRDefault="0030619D" w:rsidP="0030619D">
      <w:pPr>
        <w:jc w:val="both"/>
      </w:pPr>
    </w:p>
    <w:p w:rsidR="00B336DB" w:rsidRDefault="00B336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336DB" w:rsidRDefault="00B336DB" w:rsidP="00B33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17D">
        <w:rPr>
          <w:rFonts w:ascii="Times New Roman" w:hAnsi="Times New Roman" w:cs="Times New Roman"/>
          <w:b/>
          <w:sz w:val="28"/>
          <w:szCs w:val="28"/>
        </w:rPr>
        <w:lastRenderedPageBreak/>
        <w:t>Контрольн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по разделу «</w:t>
      </w:r>
      <w:r w:rsidRPr="0025217D">
        <w:rPr>
          <w:rFonts w:ascii="Times New Roman" w:eastAsia="Calibri" w:hAnsi="Times New Roman" w:cs="Times New Roman"/>
          <w:b/>
          <w:sz w:val="28"/>
          <w:szCs w:val="28"/>
        </w:rPr>
        <w:t>Основы обороны государства»</w:t>
      </w:r>
    </w:p>
    <w:p w:rsidR="0030619D" w:rsidRDefault="00B336DB" w:rsidP="00B33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787"/>
        <w:gridCol w:w="647"/>
        <w:gridCol w:w="647"/>
        <w:gridCol w:w="647"/>
        <w:gridCol w:w="390"/>
        <w:gridCol w:w="257"/>
        <w:gridCol w:w="647"/>
        <w:gridCol w:w="645"/>
        <w:gridCol w:w="647"/>
        <w:gridCol w:w="647"/>
        <w:gridCol w:w="647"/>
        <w:gridCol w:w="647"/>
        <w:gridCol w:w="649"/>
      </w:tblGrid>
      <w:tr w:rsidR="00EA0F0B" w:rsidTr="00B336DB">
        <w:trPr>
          <w:trHeight w:val="454"/>
        </w:trPr>
        <w:tc>
          <w:tcPr>
            <w:tcW w:w="9571" w:type="dxa"/>
            <w:gridSpan w:val="14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</w:t>
            </w:r>
            <w:r w:rsidR="005B5E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Вариант</w:t>
            </w:r>
          </w:p>
        </w:tc>
      </w:tr>
      <w:tr w:rsidR="00EA0F0B" w:rsidTr="00B336DB">
        <w:trPr>
          <w:trHeight w:val="454"/>
        </w:trPr>
        <w:tc>
          <w:tcPr>
            <w:tcW w:w="4785" w:type="dxa"/>
            <w:gridSpan w:val="6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gridSpan w:val="8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B52A49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87" w:type="dxa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  <w:gridSpan w:val="2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45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49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B52A49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87" w:type="dxa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gridSpan w:val="2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49" w:type="dxa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336DB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081" w:type="dxa"/>
            <w:gridSpan w:val="3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941" w:type="dxa"/>
            <w:gridSpan w:val="4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39" w:type="dxa"/>
            <w:gridSpan w:val="3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943" w:type="dxa"/>
            <w:gridSpan w:val="3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B52A49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081" w:type="dxa"/>
            <w:gridSpan w:val="3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gridSpan w:val="4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gridSpan w:val="3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gridSpan w:val="3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49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3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B52A49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4" w:type="dxa"/>
            <w:gridSpan w:val="13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49" w:rsidRPr="00970753" w:rsidTr="00B336DB">
        <w:tc>
          <w:tcPr>
            <w:tcW w:w="1667" w:type="dxa"/>
          </w:tcPr>
          <w:p w:rsidR="00B52A49" w:rsidRPr="00513291" w:rsidRDefault="00B52A49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3"/>
            <w:vAlign w:val="center"/>
          </w:tcPr>
          <w:p w:rsidR="00B52A49" w:rsidRPr="00513291" w:rsidRDefault="00B52A49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EA0F0B" w:rsidRPr="00970753" w:rsidTr="00B336DB">
        <w:tc>
          <w:tcPr>
            <w:tcW w:w="1667" w:type="dxa"/>
            <w:vMerge w:val="restart"/>
          </w:tcPr>
          <w:p w:rsidR="00EA0F0B" w:rsidRPr="00513291" w:rsidRDefault="00EA0F0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7904" w:type="dxa"/>
            <w:gridSpan w:val="13"/>
          </w:tcPr>
          <w:p w:rsidR="00EA0F0B" w:rsidRPr="00513291" w:rsidRDefault="00EA0F0B" w:rsidP="00B336D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  <w:vMerge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</w:tcPr>
          <w:p w:rsidR="00EA0F0B" w:rsidRPr="00513291" w:rsidRDefault="00EA0F0B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3"/>
            <w:vAlign w:val="center"/>
          </w:tcPr>
          <w:p w:rsidR="00EA0F0B" w:rsidRPr="00513291" w:rsidRDefault="00EA0F0B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B336DB" w:rsidRPr="00970753" w:rsidTr="00B336DB">
        <w:tc>
          <w:tcPr>
            <w:tcW w:w="1667" w:type="dxa"/>
            <w:vMerge w:val="restart"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6DB" w:rsidRPr="00970753" w:rsidTr="00B336DB">
        <w:tc>
          <w:tcPr>
            <w:tcW w:w="1667" w:type="dxa"/>
            <w:vMerge/>
          </w:tcPr>
          <w:p w:rsidR="00B336DB" w:rsidRPr="00513291" w:rsidRDefault="00B336DB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3"/>
            <w:vAlign w:val="center"/>
          </w:tcPr>
          <w:p w:rsidR="00B336DB" w:rsidRPr="00513291" w:rsidRDefault="00B336DB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19D" w:rsidRDefault="0030619D" w:rsidP="0030619D">
      <w:pPr>
        <w:jc w:val="center"/>
      </w:pPr>
    </w:p>
    <w:sectPr w:rsidR="0030619D" w:rsidSect="008934D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EF1" w:rsidRDefault="00F64EF1" w:rsidP="00474A5D">
      <w:pPr>
        <w:spacing w:after="0" w:line="240" w:lineRule="auto"/>
      </w:pPr>
      <w:r>
        <w:separator/>
      </w:r>
    </w:p>
  </w:endnote>
  <w:endnote w:type="continuationSeparator" w:id="0">
    <w:p w:rsidR="00F64EF1" w:rsidRDefault="00F64EF1" w:rsidP="004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EF1" w:rsidRDefault="00F64EF1" w:rsidP="00474A5D">
      <w:pPr>
        <w:spacing w:after="0" w:line="240" w:lineRule="auto"/>
      </w:pPr>
      <w:r>
        <w:separator/>
      </w:r>
    </w:p>
  </w:footnote>
  <w:footnote w:type="continuationSeparator" w:id="0">
    <w:p w:rsidR="00F64EF1" w:rsidRDefault="00F64EF1" w:rsidP="0047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AEA"/>
    <w:multiLevelType w:val="hybridMultilevel"/>
    <w:tmpl w:val="BA805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54AC"/>
    <w:multiLevelType w:val="hybridMultilevel"/>
    <w:tmpl w:val="41FAA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710CE"/>
    <w:multiLevelType w:val="hybridMultilevel"/>
    <w:tmpl w:val="C82E19D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F3285"/>
    <w:multiLevelType w:val="hybridMultilevel"/>
    <w:tmpl w:val="B55C3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23A20"/>
    <w:multiLevelType w:val="hybridMultilevel"/>
    <w:tmpl w:val="8C7A9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D015C"/>
    <w:multiLevelType w:val="hybridMultilevel"/>
    <w:tmpl w:val="AC8634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B1CDD"/>
    <w:multiLevelType w:val="hybridMultilevel"/>
    <w:tmpl w:val="3056D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30E6B"/>
    <w:multiLevelType w:val="hybridMultilevel"/>
    <w:tmpl w:val="12D01BC2"/>
    <w:lvl w:ilvl="0" w:tplc="E95A9F2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6263F6"/>
    <w:multiLevelType w:val="hybridMultilevel"/>
    <w:tmpl w:val="0BA2A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7C541D"/>
    <w:multiLevelType w:val="hybridMultilevel"/>
    <w:tmpl w:val="182C9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1"/>
  </w:num>
  <w:num w:numId="10">
    <w:abstractNumId w:val="0"/>
  </w:num>
  <w:num w:numId="11">
    <w:abstractNumId w:val="5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5D"/>
    <w:rsid w:val="000005A2"/>
    <w:rsid w:val="000B4288"/>
    <w:rsid w:val="0030619D"/>
    <w:rsid w:val="003B7181"/>
    <w:rsid w:val="003F33C8"/>
    <w:rsid w:val="00474A5D"/>
    <w:rsid w:val="004E6ACA"/>
    <w:rsid w:val="005B5EA4"/>
    <w:rsid w:val="0069543B"/>
    <w:rsid w:val="006A1A2B"/>
    <w:rsid w:val="007279CE"/>
    <w:rsid w:val="00827949"/>
    <w:rsid w:val="00872CAF"/>
    <w:rsid w:val="00873DFD"/>
    <w:rsid w:val="008934DF"/>
    <w:rsid w:val="009A0155"/>
    <w:rsid w:val="009B27E6"/>
    <w:rsid w:val="00A1101A"/>
    <w:rsid w:val="00A36F53"/>
    <w:rsid w:val="00A542E6"/>
    <w:rsid w:val="00AF113E"/>
    <w:rsid w:val="00AF30C4"/>
    <w:rsid w:val="00B336DB"/>
    <w:rsid w:val="00B52A49"/>
    <w:rsid w:val="00CB54F2"/>
    <w:rsid w:val="00D0064E"/>
    <w:rsid w:val="00D318D1"/>
    <w:rsid w:val="00E3078C"/>
    <w:rsid w:val="00EA0F0B"/>
    <w:rsid w:val="00EB0BC7"/>
    <w:rsid w:val="00F5214A"/>
    <w:rsid w:val="00F64EF1"/>
    <w:rsid w:val="00FD593C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0F1FD-AFD9-41D7-B2E0-B68D2FFFE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Номе</dc:creator>
  <cp:lastModifiedBy>Номе</cp:lastModifiedBy>
  <cp:revision>7</cp:revision>
  <cp:lastPrinted>2019-07-10T13:00:00Z</cp:lastPrinted>
  <dcterms:created xsi:type="dcterms:W3CDTF">2019-07-09T17:04:00Z</dcterms:created>
  <dcterms:modified xsi:type="dcterms:W3CDTF">2019-08-20T11:57:00Z</dcterms:modified>
</cp:coreProperties>
</file>